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102" w:rsidRDefault="00DB5102" w:rsidP="00DB5102">
      <w:pPr>
        <w:pStyle w:val="NormalWeb"/>
      </w:pPr>
      <w:r>
        <w:rPr>
          <w:rStyle w:val="lev"/>
        </w:rPr>
        <w:t>Spécialiste des maladies virales émergentes, le Pr Jean-François Saluzzo travaille chez Sanofi-Pasteur à la production, rapide, d'un vaccin 100% français contre le virus Ebola.</w:t>
      </w:r>
    </w:p>
    <w:p w:rsidR="00DB5102" w:rsidRDefault="00DB5102" w:rsidP="00DB5102">
      <w:pPr>
        <w:pStyle w:val="NormalWeb"/>
      </w:pPr>
      <w:r>
        <w:t>Un vaccin 100 % français contre le virus Ebola peut être rapidement élaboré et diffusé à grande échelle. C'est en substance le message livré par le Pr Jean-François Saluzzo, lors des 9es Rencontres convergences santé hôpital qui se déroulent jusqu'à ce soir à Juan-les-Pins.</w:t>
      </w:r>
    </w:p>
    <w:p w:rsidR="00DB5102" w:rsidRDefault="00DB5102" w:rsidP="00DB5102">
      <w:pPr>
        <w:pStyle w:val="NormalWeb"/>
      </w:pPr>
      <w:r>
        <w:t xml:space="preserve">Le Pr Saluzzo est directeur de production des vaccins viraux et chef de projet « recherche et développement » pour les vaccins </w:t>
      </w:r>
      <w:proofErr w:type="spellStart"/>
      <w:r>
        <w:t>anti-sida</w:t>
      </w:r>
      <w:proofErr w:type="spellEnd"/>
      <w:r>
        <w:t>, anti-dengue et contre le SARS chez Sanofi Pasteur.</w:t>
      </w:r>
    </w:p>
    <w:p w:rsidR="00DB5102" w:rsidRDefault="00DB5102" w:rsidP="00DB5102">
      <w:pPr>
        <w:pStyle w:val="NormalWeb"/>
      </w:pPr>
      <w:r>
        <w:rPr>
          <w:rStyle w:val="lev"/>
        </w:rPr>
        <w:t>La mise sur le marché d'un vaccin est longue. Cela doit évoluer ?</w:t>
      </w:r>
      <w:r>
        <w:br/>
        <w:t>Les vaccins nécessitent de nombreuses années de recherche avant d'être mis sur le marché. Quant aux traitements antiviraux, ils sont très spécifiques des virus et donc inadaptés en cas de maladie virale émergente. C'est le cas d'Ebola. Nous sommes désarmés face à ces menaces qui frappent en tous lieux. Urgence oblige, les réglementations pour la mise en circulation de traitements médicamenteux, en cours d'élaboration, doivent évoluer. De nombreux défis sont à relever. Nous n'avons pas le choix.</w:t>
      </w:r>
    </w:p>
    <w:p w:rsidR="00DB5102" w:rsidRDefault="00DB5102" w:rsidP="00DB5102">
      <w:pPr>
        <w:pStyle w:val="NormalWeb"/>
      </w:pPr>
      <w:r>
        <w:rPr>
          <w:rStyle w:val="lev"/>
        </w:rPr>
        <w:t>En quoi consiste le traitement sur lequel vous travaillez ?</w:t>
      </w:r>
      <w:r>
        <w:br/>
        <w:t xml:space="preserve">La société </w:t>
      </w:r>
      <w:proofErr w:type="spellStart"/>
      <w:r>
        <w:t>Faben'tech</w:t>
      </w:r>
      <w:proofErr w:type="spellEnd"/>
      <w:r>
        <w:t xml:space="preserve">, basée dans la région lyonnaise et qui travaille en étroite relation avec Sanofi Pasteur, propose la production d'anticorps </w:t>
      </w:r>
      <w:proofErr w:type="spellStart"/>
      <w:r>
        <w:t>polyclonaux</w:t>
      </w:r>
      <w:proofErr w:type="spellEnd"/>
      <w:r>
        <w:t xml:space="preserve"> hautement purifié à partir de chevaux. La production étant réalisée dans une structure industrielle répondant aux normes des bonnes pratiques de fabrication (BPF), il est possible d'obtenir des quantités importantes d'immunoglobulines en six ou neuf mois. Il y a urgence : le virus a fait déjà 3 000 morts et on parle, à terme, de 20 000 décès.</w:t>
      </w:r>
    </w:p>
    <w:p w:rsidR="00DB5102" w:rsidRDefault="00DB5102" w:rsidP="00DB5102">
      <w:pPr>
        <w:pStyle w:val="NormalWeb"/>
      </w:pPr>
      <w:r>
        <w:rPr>
          <w:rStyle w:val="lev"/>
        </w:rPr>
        <w:t>Vous êtes en liaison avec l'OMS ?</w:t>
      </w:r>
      <w:r>
        <w:br/>
        <w:t xml:space="preserve">Oui, il y a urgence : Ebola peut devenir une maladie endémique en Afrique de l'Ouest, comme la rougeole. L'Organisation mondiale de la santé (OMS) a mis les chercheurs français de </w:t>
      </w:r>
      <w:proofErr w:type="spellStart"/>
      <w:r>
        <w:t>Faben'tech</w:t>
      </w:r>
      <w:proofErr w:type="spellEnd"/>
      <w:r>
        <w:t xml:space="preserve"> en contact avec les laboratoires américains qui travaillent sur les traitements expérimentaux qui ont permis de sauver les médecins humanitaires touchés par le virus. Ces labos se sont engagés à fournir gracieusement certains composants indispensables.</w:t>
      </w:r>
    </w:p>
    <w:p w:rsidR="00DB5102" w:rsidRDefault="00DB5102" w:rsidP="00DB5102">
      <w:pPr>
        <w:pStyle w:val="NormalWeb"/>
      </w:pPr>
      <w:r>
        <w:rPr>
          <w:rStyle w:val="lev"/>
        </w:rPr>
        <w:t>Les pays africains auront-ils les moyens d'acheter ces traitements ?</w:t>
      </w:r>
      <w:r>
        <w:br/>
        <w:t xml:space="preserve">Nous nous engageons à fournir ces produits à prix coûtants en les acheminant sur place, notamment pour le personnel hospitalier, premier touché. Le but n'est pas le profit. Ebola et les autres maladies émergentes majeures, comme le virus </w:t>
      </w:r>
      <w:r>
        <w:rPr>
          <w:i/>
          <w:iCs/>
        </w:rPr>
        <w:t>influenza H7N9</w:t>
      </w:r>
      <w:r>
        <w:t xml:space="preserve"> et le virus </w:t>
      </w:r>
      <w:r>
        <w:rPr>
          <w:i/>
          <w:iCs/>
        </w:rPr>
        <w:t>Mers-</w:t>
      </w:r>
      <w:proofErr w:type="spellStart"/>
      <w:r>
        <w:rPr>
          <w:i/>
          <w:iCs/>
        </w:rPr>
        <w:t>Cov</w:t>
      </w:r>
      <w:proofErr w:type="spellEnd"/>
      <w:r>
        <w:t>, nous ont mis devant un défi : trouver rapidement de nouvelles stratégies pharmaceutiques et réglementaires.</w:t>
      </w:r>
    </w:p>
    <w:p w:rsidR="00451812" w:rsidRPr="00DB5102" w:rsidRDefault="00451812">
      <w:pPr>
        <w:rPr>
          <w:lang w:val="fr-FR"/>
        </w:rPr>
      </w:pPr>
    </w:p>
    <w:sectPr w:rsidR="00451812" w:rsidRPr="00DB5102" w:rsidSect="00EF742C">
      <w:pgSz w:w="11907" w:h="16840"/>
      <w:pgMar w:top="1418" w:right="1418" w:bottom="1418" w:left="1418" w:header="720" w:footer="90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B5102"/>
    <w:rsid w:val="000700EB"/>
    <w:rsid w:val="000A1CA5"/>
    <w:rsid w:val="000F5976"/>
    <w:rsid w:val="001C6448"/>
    <w:rsid w:val="00222D45"/>
    <w:rsid w:val="00260580"/>
    <w:rsid w:val="0031148E"/>
    <w:rsid w:val="00451812"/>
    <w:rsid w:val="004E241A"/>
    <w:rsid w:val="0063755A"/>
    <w:rsid w:val="006F16A6"/>
    <w:rsid w:val="007833DC"/>
    <w:rsid w:val="00797AF4"/>
    <w:rsid w:val="00800ACD"/>
    <w:rsid w:val="008B093E"/>
    <w:rsid w:val="009C453F"/>
    <w:rsid w:val="009D2E7C"/>
    <w:rsid w:val="00A46B67"/>
    <w:rsid w:val="00A9057B"/>
    <w:rsid w:val="00B8254B"/>
    <w:rsid w:val="00BD5765"/>
    <w:rsid w:val="00BE2A91"/>
    <w:rsid w:val="00C02A02"/>
    <w:rsid w:val="00C42508"/>
    <w:rsid w:val="00C85649"/>
    <w:rsid w:val="00CA5EA0"/>
    <w:rsid w:val="00D528EB"/>
    <w:rsid w:val="00DB5102"/>
    <w:rsid w:val="00DF07DA"/>
    <w:rsid w:val="00EF742C"/>
    <w:rsid w:val="00FF477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742C"/>
    <w:rPr>
      <w:lang w:val="es-ES_tradnl"/>
    </w:rPr>
  </w:style>
  <w:style w:type="paragraph" w:styleId="Titre2">
    <w:name w:val="heading 2"/>
    <w:basedOn w:val="Normal"/>
    <w:next w:val="Normal"/>
    <w:qFormat/>
    <w:rsid w:val="00EF742C"/>
    <w:pPr>
      <w:keepNext/>
      <w:spacing w:before="240" w:after="60"/>
      <w:outlineLvl w:val="1"/>
    </w:pPr>
    <w:rPr>
      <w:rFonts w:ascii="Arial" w:hAnsi="Arial"/>
      <w:b/>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B5102"/>
    <w:pPr>
      <w:spacing w:before="100" w:beforeAutospacing="1" w:after="100" w:afterAutospacing="1"/>
    </w:pPr>
    <w:rPr>
      <w:sz w:val="24"/>
      <w:szCs w:val="24"/>
      <w:lang w:val="fr-FR"/>
    </w:rPr>
  </w:style>
  <w:style w:type="character" w:styleId="lev">
    <w:name w:val="Strong"/>
    <w:basedOn w:val="Policepardfaut"/>
    <w:uiPriority w:val="22"/>
    <w:qFormat/>
    <w:rsid w:val="00DB5102"/>
    <w:rPr>
      <w:b/>
      <w:bCs/>
    </w:rPr>
  </w:style>
</w:styles>
</file>

<file path=word/webSettings.xml><?xml version="1.0" encoding="utf-8"?>
<w:webSettings xmlns:r="http://schemas.openxmlformats.org/officeDocument/2006/relationships" xmlns:w="http://schemas.openxmlformats.org/wordprocessingml/2006/main">
  <w:divs>
    <w:div w:id="1065298989">
      <w:bodyDiv w:val="1"/>
      <w:marLeft w:val="0"/>
      <w:marRight w:val="0"/>
      <w:marTop w:val="0"/>
      <w:marBottom w:val="0"/>
      <w:divBdr>
        <w:top w:val="none" w:sz="0" w:space="0" w:color="auto"/>
        <w:left w:val="none" w:sz="0" w:space="0" w:color="auto"/>
        <w:bottom w:val="none" w:sz="0" w:space="0" w:color="auto"/>
        <w:right w:val="none" w:sz="0" w:space="0" w:color="auto"/>
      </w:divBdr>
      <w:divsChild>
        <w:div w:id="1997569178">
          <w:marLeft w:val="0"/>
          <w:marRight w:val="0"/>
          <w:marTop w:val="0"/>
          <w:marBottom w:val="0"/>
          <w:divBdr>
            <w:top w:val="none" w:sz="0" w:space="0" w:color="auto"/>
            <w:left w:val="none" w:sz="0" w:space="0" w:color="auto"/>
            <w:bottom w:val="none" w:sz="0" w:space="0" w:color="auto"/>
            <w:right w:val="none" w:sz="0" w:space="0" w:color="auto"/>
          </w:divBdr>
          <w:divsChild>
            <w:div w:id="11494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2286</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didier.moulinier@hotmail.fr</dc:creator>
  <cp:lastModifiedBy>didier.moulinier@hotmail.fr</cp:lastModifiedBy>
  <cp:revision>1</cp:revision>
  <dcterms:created xsi:type="dcterms:W3CDTF">2014-12-21T12:02:00Z</dcterms:created>
  <dcterms:modified xsi:type="dcterms:W3CDTF">2014-12-21T12:03:00Z</dcterms:modified>
</cp:coreProperties>
</file>